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9E77E" w14:textId="77777777" w:rsidR="00B24003" w:rsidRDefault="005A0134" w:rsidP="00B24003">
      <w:pPr>
        <w:pStyle w:val="Intestazione"/>
        <w:tabs>
          <w:tab w:val="clear" w:pos="4819"/>
          <w:tab w:val="clear" w:pos="9638"/>
          <w:tab w:val="left" w:pos="0"/>
          <w:tab w:val="left" w:pos="5220"/>
        </w:tabs>
        <w:ind w:right="-442"/>
        <w:rPr>
          <w:b/>
          <w:sz w:val="18"/>
        </w:rPr>
      </w:pPr>
      <w:r>
        <w:rPr>
          <w:b/>
          <w:sz w:val="18"/>
        </w:rPr>
        <w:t>Struttura Complessa di Chirurgia Generale</w:t>
      </w:r>
    </w:p>
    <w:p w14:paraId="15F2875F" w14:textId="77777777" w:rsidR="005A0134" w:rsidRDefault="005A0134" w:rsidP="00B24003">
      <w:pPr>
        <w:pStyle w:val="Intestazione"/>
        <w:tabs>
          <w:tab w:val="clear" w:pos="4819"/>
          <w:tab w:val="clear" w:pos="9638"/>
          <w:tab w:val="left" w:pos="0"/>
          <w:tab w:val="left" w:pos="5220"/>
        </w:tabs>
        <w:ind w:right="-442"/>
        <w:rPr>
          <w:b/>
          <w:sz w:val="18"/>
        </w:rPr>
      </w:pPr>
      <w:r>
        <w:rPr>
          <w:b/>
          <w:sz w:val="18"/>
        </w:rPr>
        <w:t>Direttore: Dr Giuliano Sarro</w:t>
      </w:r>
    </w:p>
    <w:p w14:paraId="143FFCA4" w14:textId="77777777" w:rsidR="005A0134" w:rsidRPr="005A0134" w:rsidRDefault="005A0134" w:rsidP="00B24003">
      <w:pPr>
        <w:pStyle w:val="Intestazione"/>
        <w:tabs>
          <w:tab w:val="clear" w:pos="4819"/>
          <w:tab w:val="clear" w:pos="9638"/>
          <w:tab w:val="left" w:pos="0"/>
          <w:tab w:val="left" w:pos="5220"/>
        </w:tabs>
        <w:ind w:right="-442"/>
        <w:rPr>
          <w:b/>
          <w:sz w:val="18"/>
          <w:lang w:val="en-US"/>
        </w:rPr>
      </w:pPr>
      <w:r w:rsidRPr="005A0134">
        <w:rPr>
          <w:b/>
          <w:sz w:val="18"/>
          <w:lang w:val="en-US"/>
        </w:rPr>
        <w:t xml:space="preserve">Email: </w:t>
      </w:r>
      <w:r w:rsidR="005E1E52">
        <w:rPr>
          <w:b/>
          <w:sz w:val="18"/>
          <w:lang w:val="en-US"/>
        </w:rPr>
        <w:t>giuliano.sarro@asst-ovestmi.it</w:t>
      </w:r>
    </w:p>
    <w:p w14:paraId="75CBCABC" w14:textId="729C2BDC" w:rsidR="005A0134" w:rsidRPr="0044081F" w:rsidRDefault="005A0134" w:rsidP="00B24003">
      <w:pPr>
        <w:pStyle w:val="Intestazione"/>
        <w:tabs>
          <w:tab w:val="clear" w:pos="4819"/>
          <w:tab w:val="clear" w:pos="9638"/>
          <w:tab w:val="left" w:pos="0"/>
          <w:tab w:val="left" w:pos="5220"/>
        </w:tabs>
        <w:ind w:right="-442"/>
        <w:rPr>
          <w:b/>
          <w:sz w:val="18"/>
        </w:rPr>
      </w:pPr>
      <w:r w:rsidRPr="0044081F">
        <w:rPr>
          <w:b/>
          <w:sz w:val="18"/>
        </w:rPr>
        <w:t xml:space="preserve">Tel. </w:t>
      </w:r>
      <w:proofErr w:type="gramStart"/>
      <w:r w:rsidRPr="0044081F">
        <w:rPr>
          <w:b/>
          <w:sz w:val="18"/>
        </w:rPr>
        <w:t>0297963307 ;</w:t>
      </w:r>
      <w:proofErr w:type="gramEnd"/>
      <w:r w:rsidRPr="0044081F">
        <w:rPr>
          <w:b/>
          <w:sz w:val="18"/>
        </w:rPr>
        <w:t xml:space="preserve"> </w:t>
      </w:r>
      <w:proofErr w:type="spellStart"/>
      <w:r w:rsidRPr="0044081F">
        <w:rPr>
          <w:b/>
          <w:sz w:val="18"/>
        </w:rPr>
        <w:t>cell</w:t>
      </w:r>
      <w:proofErr w:type="spellEnd"/>
      <w:r w:rsidRPr="0044081F">
        <w:rPr>
          <w:b/>
          <w:sz w:val="18"/>
        </w:rPr>
        <w:t>. 3316989787</w:t>
      </w:r>
      <w:r w:rsidR="00B07332" w:rsidRPr="0044081F">
        <w:rPr>
          <w:b/>
          <w:sz w:val="18"/>
        </w:rPr>
        <w:t xml:space="preserve">                                      ROMA 25/09/2018</w:t>
      </w:r>
    </w:p>
    <w:p w14:paraId="1D417116" w14:textId="77777777" w:rsidR="00B07332" w:rsidRPr="0044081F" w:rsidRDefault="00B07332" w:rsidP="00B24003">
      <w:pPr>
        <w:pStyle w:val="Intestazione"/>
        <w:tabs>
          <w:tab w:val="clear" w:pos="4819"/>
          <w:tab w:val="clear" w:pos="9638"/>
          <w:tab w:val="left" w:pos="0"/>
          <w:tab w:val="left" w:pos="5220"/>
        </w:tabs>
        <w:ind w:right="-442"/>
        <w:rPr>
          <w:b/>
          <w:sz w:val="18"/>
        </w:rPr>
      </w:pPr>
    </w:p>
    <w:p w14:paraId="6C4B9313" w14:textId="722D9465" w:rsidR="00B07332" w:rsidRPr="0044081F" w:rsidRDefault="00B07332" w:rsidP="00B24003">
      <w:pPr>
        <w:pStyle w:val="Intestazione"/>
        <w:tabs>
          <w:tab w:val="clear" w:pos="4819"/>
          <w:tab w:val="clear" w:pos="9638"/>
          <w:tab w:val="left" w:pos="0"/>
          <w:tab w:val="left" w:pos="5220"/>
        </w:tabs>
        <w:ind w:right="-442"/>
        <w:rPr>
          <w:b/>
          <w:sz w:val="18"/>
        </w:rPr>
      </w:pPr>
      <w:r w:rsidRPr="0044081F">
        <w:rPr>
          <w:b/>
          <w:sz w:val="18"/>
        </w:rPr>
        <w:t xml:space="preserve">Report Riunione </w:t>
      </w:r>
      <w:proofErr w:type="gramStart"/>
      <w:r w:rsidRPr="0044081F">
        <w:rPr>
          <w:b/>
          <w:sz w:val="18"/>
        </w:rPr>
        <w:t>Coordinatori  Regionali</w:t>
      </w:r>
      <w:proofErr w:type="gramEnd"/>
      <w:r w:rsidRPr="0044081F">
        <w:rPr>
          <w:b/>
          <w:sz w:val="18"/>
        </w:rPr>
        <w:t xml:space="preserve"> ACOI</w:t>
      </w:r>
    </w:p>
    <w:p w14:paraId="262D801D" w14:textId="77777777" w:rsidR="005A0134" w:rsidRPr="0044081F" w:rsidRDefault="005A0134" w:rsidP="00B24003">
      <w:pPr>
        <w:pStyle w:val="Intestazione"/>
        <w:tabs>
          <w:tab w:val="clear" w:pos="4819"/>
          <w:tab w:val="clear" w:pos="9638"/>
          <w:tab w:val="left" w:pos="0"/>
          <w:tab w:val="left" w:pos="5220"/>
        </w:tabs>
        <w:ind w:right="-442"/>
        <w:rPr>
          <w:b/>
          <w:sz w:val="18"/>
        </w:rPr>
      </w:pPr>
    </w:p>
    <w:p w14:paraId="3A98AF14" w14:textId="77777777" w:rsidR="006E6DD8" w:rsidRPr="0044081F" w:rsidRDefault="006E6DD8" w:rsidP="00B24003">
      <w:pPr>
        <w:pStyle w:val="Intestazione"/>
        <w:tabs>
          <w:tab w:val="clear" w:pos="4819"/>
          <w:tab w:val="clear" w:pos="9638"/>
          <w:tab w:val="left" w:pos="0"/>
          <w:tab w:val="left" w:pos="5220"/>
        </w:tabs>
        <w:ind w:right="-442"/>
        <w:rPr>
          <w:b/>
          <w:sz w:val="18"/>
        </w:rPr>
      </w:pPr>
      <w:r w:rsidRPr="0044081F">
        <w:rPr>
          <w:b/>
          <w:sz w:val="18"/>
        </w:rPr>
        <w:t>Cari amici</w:t>
      </w:r>
    </w:p>
    <w:p w14:paraId="0E81643E" w14:textId="77777777" w:rsidR="006E6DD8" w:rsidRPr="006E6DD8" w:rsidRDefault="006E6DD8" w:rsidP="00B24003">
      <w:pPr>
        <w:pStyle w:val="Intestazione"/>
        <w:tabs>
          <w:tab w:val="clear" w:pos="4819"/>
          <w:tab w:val="clear" w:pos="9638"/>
          <w:tab w:val="left" w:pos="0"/>
          <w:tab w:val="left" w:pos="5220"/>
        </w:tabs>
        <w:ind w:right="-442"/>
        <w:rPr>
          <w:b/>
          <w:sz w:val="18"/>
        </w:rPr>
      </w:pPr>
      <w:r w:rsidRPr="006E6DD8">
        <w:rPr>
          <w:b/>
          <w:sz w:val="18"/>
        </w:rPr>
        <w:t>Ieri si è svolto a Roma il Consiglio dei Coordinatori regionali ACOI alla presenza del Presidente Piero Marini.</w:t>
      </w:r>
    </w:p>
    <w:p w14:paraId="14EF4710" w14:textId="77777777" w:rsidR="006E6DD8" w:rsidRDefault="006E6DD8" w:rsidP="00B24003">
      <w:pPr>
        <w:pStyle w:val="Intestazione"/>
        <w:tabs>
          <w:tab w:val="clear" w:pos="4819"/>
          <w:tab w:val="clear" w:pos="9638"/>
          <w:tab w:val="left" w:pos="0"/>
          <w:tab w:val="left" w:pos="5220"/>
        </w:tabs>
        <w:ind w:right="-442"/>
        <w:rPr>
          <w:b/>
          <w:sz w:val="18"/>
        </w:rPr>
      </w:pPr>
      <w:r>
        <w:rPr>
          <w:b/>
          <w:sz w:val="18"/>
        </w:rPr>
        <w:t>Gli argomenti all’ordine del giorno sono stati:</w:t>
      </w:r>
    </w:p>
    <w:p w14:paraId="3A85EE8E" w14:textId="77777777" w:rsidR="006E6DD8" w:rsidRDefault="006E6DD8" w:rsidP="00B24003">
      <w:pPr>
        <w:pStyle w:val="Intestazione"/>
        <w:tabs>
          <w:tab w:val="clear" w:pos="4819"/>
          <w:tab w:val="clear" w:pos="9638"/>
          <w:tab w:val="left" w:pos="0"/>
          <w:tab w:val="left" w:pos="5220"/>
        </w:tabs>
        <w:ind w:right="-442"/>
        <w:rPr>
          <w:b/>
          <w:sz w:val="18"/>
        </w:rPr>
      </w:pPr>
      <w:r>
        <w:rPr>
          <w:b/>
          <w:sz w:val="18"/>
        </w:rPr>
        <w:t xml:space="preserve">1) Congresso Nazionale ACOI 2019 – Si svolgerà a </w:t>
      </w:r>
      <w:proofErr w:type="gramStart"/>
      <w:r>
        <w:rPr>
          <w:b/>
          <w:sz w:val="18"/>
        </w:rPr>
        <w:t xml:space="preserve">Matera </w:t>
      </w:r>
      <w:r w:rsidR="002447CD">
        <w:rPr>
          <w:b/>
          <w:sz w:val="18"/>
        </w:rPr>
        <w:t>,</w:t>
      </w:r>
      <w:proofErr w:type="gramEnd"/>
      <w:r w:rsidR="002447CD">
        <w:rPr>
          <w:b/>
          <w:sz w:val="18"/>
        </w:rPr>
        <w:t xml:space="preserve"> capitale della cultura e della telemedicina, </w:t>
      </w:r>
      <w:r>
        <w:rPr>
          <w:b/>
          <w:sz w:val="18"/>
        </w:rPr>
        <w:t>dal 9 al 12 Giugno 2019. Uno dei fili conduttori sarà il recupero</w:t>
      </w:r>
      <w:r w:rsidR="002447CD">
        <w:rPr>
          <w:b/>
          <w:sz w:val="18"/>
        </w:rPr>
        <w:t xml:space="preserve"> del ruolo degli Ospedali come </w:t>
      </w:r>
      <w:proofErr w:type="gramStart"/>
      <w:r w:rsidR="002447CD">
        <w:rPr>
          <w:b/>
          <w:sz w:val="18"/>
        </w:rPr>
        <w:t>“ Ospedali</w:t>
      </w:r>
      <w:proofErr w:type="gramEnd"/>
      <w:r w:rsidR="002447CD">
        <w:rPr>
          <w:b/>
          <w:sz w:val="18"/>
        </w:rPr>
        <w:t xml:space="preserve"> SCUOLA”. A breve vi trasmetterò i </w:t>
      </w:r>
      <w:proofErr w:type="spellStart"/>
      <w:r w:rsidR="002447CD">
        <w:rPr>
          <w:b/>
          <w:sz w:val="18"/>
        </w:rPr>
        <w:t>Topics</w:t>
      </w:r>
      <w:proofErr w:type="spellEnd"/>
      <w:r w:rsidR="002447CD">
        <w:rPr>
          <w:b/>
          <w:sz w:val="18"/>
        </w:rPr>
        <w:t xml:space="preserve"> del congresso e la documentazione per l’AUTOCANDIDATURA a svolgere le funzioni di relatore, con l’obiettivo di coinvolgere in modo attivo il maggiore numero di soci.</w:t>
      </w:r>
    </w:p>
    <w:p w14:paraId="3F1D8AD6" w14:textId="77777777" w:rsidR="002447CD" w:rsidRDefault="002447CD" w:rsidP="00B24003">
      <w:pPr>
        <w:pStyle w:val="Intestazione"/>
        <w:tabs>
          <w:tab w:val="clear" w:pos="4819"/>
          <w:tab w:val="clear" w:pos="9638"/>
          <w:tab w:val="left" w:pos="0"/>
          <w:tab w:val="left" w:pos="5220"/>
        </w:tabs>
        <w:ind w:right="-442"/>
        <w:rPr>
          <w:b/>
          <w:sz w:val="18"/>
        </w:rPr>
      </w:pPr>
    </w:p>
    <w:p w14:paraId="6B6417FE" w14:textId="4064B03B" w:rsidR="002447CD" w:rsidRDefault="002447CD" w:rsidP="00B24003">
      <w:pPr>
        <w:pStyle w:val="Intestazione"/>
        <w:tabs>
          <w:tab w:val="clear" w:pos="4819"/>
          <w:tab w:val="clear" w:pos="9638"/>
          <w:tab w:val="left" w:pos="0"/>
          <w:tab w:val="left" w:pos="5220"/>
        </w:tabs>
        <w:ind w:right="-442"/>
        <w:rPr>
          <w:b/>
          <w:sz w:val="18"/>
        </w:rPr>
      </w:pPr>
      <w:r>
        <w:rPr>
          <w:b/>
          <w:sz w:val="18"/>
        </w:rPr>
        <w:t xml:space="preserve">2) Corso Colon </w:t>
      </w:r>
      <w:proofErr w:type="spellStart"/>
      <w:r>
        <w:rPr>
          <w:b/>
          <w:sz w:val="18"/>
        </w:rPr>
        <w:t>Mis</w:t>
      </w:r>
      <w:proofErr w:type="spellEnd"/>
      <w:r>
        <w:rPr>
          <w:b/>
          <w:sz w:val="18"/>
        </w:rPr>
        <w:t xml:space="preserve"> </w:t>
      </w:r>
      <w:proofErr w:type="gramStart"/>
      <w:r>
        <w:rPr>
          <w:b/>
          <w:sz w:val="18"/>
        </w:rPr>
        <w:t>Academy :</w:t>
      </w:r>
      <w:proofErr w:type="gramEnd"/>
      <w:r>
        <w:rPr>
          <w:b/>
          <w:sz w:val="18"/>
        </w:rPr>
        <w:t xml:space="preserve"> come avrete visto sul sito è partito il primo corso p</w:t>
      </w:r>
      <w:r w:rsidR="0044081F">
        <w:rPr>
          <w:b/>
          <w:sz w:val="18"/>
        </w:rPr>
        <w:t>ilota con il coinvolgimento di 9</w:t>
      </w:r>
      <w:bookmarkStart w:id="0" w:name="_GoBack"/>
      <w:bookmarkEnd w:id="0"/>
      <w:r>
        <w:rPr>
          <w:b/>
          <w:sz w:val="18"/>
        </w:rPr>
        <w:t xml:space="preserve"> centri Tutor e 18 discenti , </w:t>
      </w:r>
      <w:proofErr w:type="spellStart"/>
      <w:r>
        <w:rPr>
          <w:b/>
          <w:sz w:val="18"/>
        </w:rPr>
        <w:t>anke</w:t>
      </w:r>
      <w:proofErr w:type="spellEnd"/>
      <w:r>
        <w:rPr>
          <w:b/>
          <w:sz w:val="18"/>
        </w:rPr>
        <w:t xml:space="preserve"> in questo per il 2019 sarà possi</w:t>
      </w:r>
      <w:r w:rsidR="004535D5">
        <w:rPr>
          <w:b/>
          <w:sz w:val="18"/>
        </w:rPr>
        <w:t>bile presentare la candidatura per</w:t>
      </w:r>
      <w:r>
        <w:rPr>
          <w:b/>
          <w:sz w:val="18"/>
        </w:rPr>
        <w:t xml:space="preserve"> essere centro tutor e per essere selezionati come discenti. Per il primo anno pilota è stata fatta una scelta verso discenti </w:t>
      </w:r>
      <w:proofErr w:type="spellStart"/>
      <w:r>
        <w:rPr>
          <w:b/>
          <w:sz w:val="18"/>
        </w:rPr>
        <w:t>operantti</w:t>
      </w:r>
      <w:proofErr w:type="spellEnd"/>
      <w:r>
        <w:rPr>
          <w:b/>
          <w:sz w:val="18"/>
        </w:rPr>
        <w:t xml:space="preserve"> in zone a bassa penetranza della chirurgia laparoscopica del colon –retto, e i centri tutor sono stati scelti </w:t>
      </w:r>
      <w:r w:rsidR="00D135DA">
        <w:rPr>
          <w:b/>
          <w:sz w:val="18"/>
        </w:rPr>
        <w:t xml:space="preserve">incrociando i dati </w:t>
      </w:r>
      <w:proofErr w:type="spellStart"/>
      <w:r w:rsidR="00D135DA">
        <w:rPr>
          <w:b/>
          <w:sz w:val="18"/>
        </w:rPr>
        <w:t>agenas</w:t>
      </w:r>
      <w:proofErr w:type="spellEnd"/>
      <w:r w:rsidR="00D135DA">
        <w:rPr>
          <w:b/>
          <w:sz w:val="18"/>
        </w:rPr>
        <w:t xml:space="preserve"> e </w:t>
      </w:r>
      <w:proofErr w:type="spellStart"/>
      <w:r w:rsidR="00D135DA">
        <w:rPr>
          <w:b/>
          <w:sz w:val="18"/>
        </w:rPr>
        <w:t>sdo</w:t>
      </w:r>
      <w:proofErr w:type="spellEnd"/>
      <w:r w:rsidR="00D135DA">
        <w:rPr>
          <w:b/>
          <w:sz w:val="18"/>
        </w:rPr>
        <w:t xml:space="preserve"> (per i volumi) e in zone strategiche per ridurre spo</w:t>
      </w:r>
      <w:r w:rsidR="00C144DA">
        <w:rPr>
          <w:b/>
          <w:sz w:val="18"/>
        </w:rPr>
        <w:t>stamenti e costi per i discenti stessi.</w:t>
      </w:r>
    </w:p>
    <w:p w14:paraId="79F96CD2" w14:textId="77777777" w:rsidR="00375B7C" w:rsidRDefault="00375B7C" w:rsidP="00B24003">
      <w:pPr>
        <w:pStyle w:val="Intestazione"/>
        <w:tabs>
          <w:tab w:val="clear" w:pos="4819"/>
          <w:tab w:val="clear" w:pos="9638"/>
          <w:tab w:val="left" w:pos="0"/>
          <w:tab w:val="left" w:pos="5220"/>
        </w:tabs>
        <w:ind w:right="-442"/>
        <w:rPr>
          <w:b/>
          <w:sz w:val="18"/>
        </w:rPr>
      </w:pPr>
    </w:p>
    <w:p w14:paraId="70D0B6BD" w14:textId="76CD4B95" w:rsidR="00375B7C" w:rsidRDefault="00375B7C" w:rsidP="00B24003">
      <w:pPr>
        <w:pStyle w:val="Intestazione"/>
        <w:tabs>
          <w:tab w:val="clear" w:pos="4819"/>
          <w:tab w:val="clear" w:pos="9638"/>
          <w:tab w:val="left" w:pos="0"/>
          <w:tab w:val="left" w:pos="5220"/>
        </w:tabs>
        <w:ind w:right="-442"/>
        <w:rPr>
          <w:b/>
          <w:sz w:val="18"/>
        </w:rPr>
      </w:pPr>
      <w:r>
        <w:rPr>
          <w:b/>
          <w:sz w:val="18"/>
        </w:rPr>
        <w:t>3) Ne</w:t>
      </w:r>
      <w:r w:rsidR="00A45783">
        <w:rPr>
          <w:b/>
          <w:sz w:val="18"/>
        </w:rPr>
        <w:t xml:space="preserve">l 2019 </w:t>
      </w:r>
      <w:proofErr w:type="gramStart"/>
      <w:r w:rsidR="00A45783">
        <w:rPr>
          <w:b/>
          <w:sz w:val="18"/>
        </w:rPr>
        <w:t>partiranno  corsi</w:t>
      </w:r>
      <w:proofErr w:type="gramEnd"/>
      <w:r w:rsidR="00A45783">
        <w:rPr>
          <w:b/>
          <w:sz w:val="18"/>
        </w:rPr>
        <w:t xml:space="preserve"> per ogni regione </w:t>
      </w:r>
      <w:r w:rsidR="00C144DA">
        <w:rPr>
          <w:b/>
          <w:sz w:val="18"/>
        </w:rPr>
        <w:t xml:space="preserve">per </w:t>
      </w:r>
      <w:r w:rsidR="00A45783">
        <w:rPr>
          <w:b/>
          <w:sz w:val="18"/>
        </w:rPr>
        <w:t xml:space="preserve"> la prevenzione delle infezioni del sito chirurgico. Vi fornirò maggiori dettagli nei primi mesi del 2019</w:t>
      </w:r>
    </w:p>
    <w:p w14:paraId="11FF53A5" w14:textId="77777777" w:rsidR="00A45783" w:rsidRDefault="00A45783" w:rsidP="00B24003">
      <w:pPr>
        <w:pStyle w:val="Intestazione"/>
        <w:tabs>
          <w:tab w:val="clear" w:pos="4819"/>
          <w:tab w:val="clear" w:pos="9638"/>
          <w:tab w:val="left" w:pos="0"/>
          <w:tab w:val="left" w:pos="5220"/>
        </w:tabs>
        <w:ind w:right="-442"/>
        <w:rPr>
          <w:b/>
          <w:sz w:val="18"/>
        </w:rPr>
      </w:pPr>
    </w:p>
    <w:p w14:paraId="0B389279" w14:textId="77777777" w:rsidR="00A45783" w:rsidRDefault="00A45783" w:rsidP="00B24003">
      <w:pPr>
        <w:pStyle w:val="Intestazione"/>
        <w:tabs>
          <w:tab w:val="clear" w:pos="4819"/>
          <w:tab w:val="clear" w:pos="9638"/>
          <w:tab w:val="left" w:pos="0"/>
          <w:tab w:val="left" w:pos="5220"/>
        </w:tabs>
        <w:ind w:right="-442"/>
        <w:rPr>
          <w:b/>
          <w:sz w:val="18"/>
        </w:rPr>
      </w:pPr>
      <w:r>
        <w:rPr>
          <w:b/>
          <w:sz w:val="18"/>
        </w:rPr>
        <w:t>4) Tutela legale e assistenza stragiudiziale.</w:t>
      </w:r>
    </w:p>
    <w:p w14:paraId="1457E1E9" w14:textId="6F6B2F0E" w:rsidR="00A45783" w:rsidRDefault="00A45783" w:rsidP="00B24003">
      <w:pPr>
        <w:pStyle w:val="Intestazione"/>
        <w:tabs>
          <w:tab w:val="clear" w:pos="4819"/>
          <w:tab w:val="clear" w:pos="9638"/>
          <w:tab w:val="left" w:pos="0"/>
          <w:tab w:val="left" w:pos="5220"/>
        </w:tabs>
        <w:ind w:right="-442"/>
        <w:rPr>
          <w:b/>
          <w:sz w:val="18"/>
        </w:rPr>
      </w:pPr>
      <w:r>
        <w:rPr>
          <w:b/>
          <w:sz w:val="18"/>
        </w:rPr>
        <w:t xml:space="preserve">Come sapete questo rappresenta uno dei punti di forza di ACOI, gratuita per i soci ACOI in regola. Nonostante sul sito ACOI sia ampiamente esposto l’argomento, abbiamo proposto all’avvocato </w:t>
      </w:r>
      <w:proofErr w:type="spellStart"/>
      <w:r>
        <w:rPr>
          <w:b/>
          <w:sz w:val="18"/>
        </w:rPr>
        <w:t>Cirese</w:t>
      </w:r>
      <w:proofErr w:type="spellEnd"/>
      <w:r>
        <w:rPr>
          <w:b/>
          <w:sz w:val="18"/>
        </w:rPr>
        <w:t xml:space="preserve"> di scrivere un piccolo riassunto di cosa dobbiamo fare e </w:t>
      </w:r>
      <w:proofErr w:type="gramStart"/>
      <w:r>
        <w:rPr>
          <w:b/>
          <w:sz w:val="18"/>
        </w:rPr>
        <w:t>contattare ,</w:t>
      </w:r>
      <w:proofErr w:type="gram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step</w:t>
      </w:r>
      <w:proofErr w:type="spellEnd"/>
      <w:r>
        <w:rPr>
          <w:b/>
          <w:sz w:val="18"/>
        </w:rPr>
        <w:t xml:space="preserve"> by </w:t>
      </w:r>
      <w:proofErr w:type="spellStart"/>
      <w:r>
        <w:rPr>
          <w:b/>
          <w:sz w:val="18"/>
        </w:rPr>
        <w:t>step</w:t>
      </w:r>
      <w:proofErr w:type="spellEnd"/>
      <w:r>
        <w:rPr>
          <w:b/>
          <w:sz w:val="18"/>
        </w:rPr>
        <w:t xml:space="preserve">, </w:t>
      </w:r>
      <w:r w:rsidR="00B52420">
        <w:rPr>
          <w:b/>
          <w:sz w:val="18"/>
        </w:rPr>
        <w:t>in caso di contenzioso.</w:t>
      </w:r>
      <w:r w:rsidR="00C144DA">
        <w:rPr>
          <w:b/>
          <w:sz w:val="18"/>
        </w:rPr>
        <w:t xml:space="preserve"> Nel congresso ACOI SLC del 14 dicembre, l’avvocato </w:t>
      </w:r>
      <w:proofErr w:type="spellStart"/>
      <w:r w:rsidR="00C144DA">
        <w:rPr>
          <w:b/>
          <w:sz w:val="18"/>
        </w:rPr>
        <w:t>Cirese</w:t>
      </w:r>
      <w:proofErr w:type="spellEnd"/>
      <w:r w:rsidR="00C144DA">
        <w:rPr>
          <w:b/>
          <w:sz w:val="18"/>
        </w:rPr>
        <w:t xml:space="preserve"> terrà una breve relazione su questo tema, in modo da chiarire ogni dubbio!!!!!</w:t>
      </w:r>
      <w:r w:rsidR="00343C56">
        <w:rPr>
          <w:b/>
          <w:sz w:val="18"/>
        </w:rPr>
        <w:t>In questo settore è fondamentale il ruolo di una DIFESA PRECOCE MIRATA E TEMPESTIVA.</w:t>
      </w:r>
    </w:p>
    <w:p w14:paraId="71C09288" w14:textId="77777777" w:rsidR="00C144DA" w:rsidRDefault="00C144DA" w:rsidP="00B24003">
      <w:pPr>
        <w:pStyle w:val="Intestazione"/>
        <w:tabs>
          <w:tab w:val="clear" w:pos="4819"/>
          <w:tab w:val="clear" w:pos="9638"/>
          <w:tab w:val="left" w:pos="0"/>
          <w:tab w:val="left" w:pos="5220"/>
        </w:tabs>
        <w:ind w:right="-442"/>
        <w:rPr>
          <w:b/>
          <w:sz w:val="18"/>
        </w:rPr>
      </w:pPr>
    </w:p>
    <w:p w14:paraId="5422D75E" w14:textId="252F3636" w:rsidR="00C144DA" w:rsidRDefault="00C144DA" w:rsidP="00B24003">
      <w:pPr>
        <w:pStyle w:val="Intestazione"/>
        <w:tabs>
          <w:tab w:val="clear" w:pos="4819"/>
          <w:tab w:val="clear" w:pos="9638"/>
          <w:tab w:val="left" w:pos="0"/>
          <w:tab w:val="left" w:pos="5220"/>
        </w:tabs>
        <w:ind w:right="-442"/>
        <w:rPr>
          <w:b/>
          <w:sz w:val="18"/>
        </w:rPr>
      </w:pPr>
      <w:r>
        <w:rPr>
          <w:b/>
          <w:sz w:val="18"/>
        </w:rPr>
        <w:t>5) elenco periti nazionali ACOI</w:t>
      </w:r>
    </w:p>
    <w:p w14:paraId="57AD0F42" w14:textId="584BA873" w:rsidR="00C144DA" w:rsidRDefault="00C144DA" w:rsidP="00B24003">
      <w:pPr>
        <w:pStyle w:val="Intestazione"/>
        <w:tabs>
          <w:tab w:val="clear" w:pos="4819"/>
          <w:tab w:val="clear" w:pos="9638"/>
          <w:tab w:val="left" w:pos="0"/>
          <w:tab w:val="left" w:pos="5220"/>
        </w:tabs>
        <w:ind w:right="-442"/>
        <w:rPr>
          <w:b/>
          <w:sz w:val="18"/>
        </w:rPr>
      </w:pPr>
      <w:r>
        <w:rPr>
          <w:b/>
          <w:sz w:val="18"/>
        </w:rPr>
        <w:t xml:space="preserve">Come sapete la legge Gelli al momento ha determinato un aumento del contenzioso, ACOI ritiene indispensabile istituire un albo di periti </w:t>
      </w:r>
      <w:proofErr w:type="gramStart"/>
      <w:r>
        <w:rPr>
          <w:b/>
          <w:sz w:val="18"/>
        </w:rPr>
        <w:t xml:space="preserve">esperti </w:t>
      </w:r>
      <w:r w:rsidR="00343C56">
        <w:rPr>
          <w:b/>
          <w:sz w:val="18"/>
        </w:rPr>
        <w:t xml:space="preserve"> </w:t>
      </w:r>
      <w:r>
        <w:rPr>
          <w:b/>
          <w:sz w:val="18"/>
        </w:rPr>
        <w:t>nei</w:t>
      </w:r>
      <w:proofErr w:type="gramEnd"/>
      <w:r>
        <w:rPr>
          <w:b/>
          <w:sz w:val="18"/>
        </w:rPr>
        <w:t xml:space="preserve"> diversi setto</w:t>
      </w:r>
      <w:r w:rsidR="00343C56">
        <w:rPr>
          <w:b/>
          <w:sz w:val="18"/>
        </w:rPr>
        <w:t xml:space="preserve">ri per la tutela dei suoi soci. Tale albo verrà condiviso con il ministero. Sarà compito di ACOI provvedere alla loro certificazione </w:t>
      </w:r>
      <w:proofErr w:type="spellStart"/>
      <w:r w:rsidR="00343C56">
        <w:rPr>
          <w:b/>
          <w:sz w:val="18"/>
        </w:rPr>
        <w:t>anke</w:t>
      </w:r>
      <w:proofErr w:type="spellEnd"/>
      <w:r w:rsidR="00343C56">
        <w:rPr>
          <w:b/>
          <w:sz w:val="18"/>
        </w:rPr>
        <w:t xml:space="preserve"> con corsi specifici. SARA’ MIO COMPITO RACCOGLIERE LE CANDIDATURE per la Regione LOMBARDIA entro il 31 dicembre.</w:t>
      </w:r>
    </w:p>
    <w:p w14:paraId="59A2C8FF" w14:textId="77777777" w:rsidR="00B07332" w:rsidRDefault="00B07332" w:rsidP="00B24003">
      <w:pPr>
        <w:pStyle w:val="Intestazione"/>
        <w:tabs>
          <w:tab w:val="clear" w:pos="4819"/>
          <w:tab w:val="clear" w:pos="9638"/>
          <w:tab w:val="left" w:pos="0"/>
          <w:tab w:val="left" w:pos="5220"/>
        </w:tabs>
        <w:ind w:right="-442"/>
        <w:rPr>
          <w:b/>
          <w:sz w:val="18"/>
        </w:rPr>
      </w:pPr>
    </w:p>
    <w:p w14:paraId="5505C477" w14:textId="63F726FB" w:rsidR="00B07332" w:rsidRDefault="00B07332" w:rsidP="00B24003">
      <w:pPr>
        <w:pStyle w:val="Intestazione"/>
        <w:tabs>
          <w:tab w:val="clear" w:pos="4819"/>
          <w:tab w:val="clear" w:pos="9638"/>
          <w:tab w:val="left" w:pos="0"/>
          <w:tab w:val="left" w:pos="5220"/>
        </w:tabs>
        <w:ind w:right="-442"/>
        <w:rPr>
          <w:b/>
          <w:sz w:val="18"/>
        </w:rPr>
      </w:pPr>
      <w:r>
        <w:rPr>
          <w:b/>
          <w:sz w:val="18"/>
        </w:rPr>
        <w:t>6) EVENTI FORMATIVI REGIONALI</w:t>
      </w:r>
    </w:p>
    <w:p w14:paraId="37FF9B57" w14:textId="0220CCF2" w:rsidR="00B07332" w:rsidRDefault="00B07332" w:rsidP="00B24003">
      <w:pPr>
        <w:pStyle w:val="Intestazione"/>
        <w:tabs>
          <w:tab w:val="clear" w:pos="4819"/>
          <w:tab w:val="clear" w:pos="9638"/>
          <w:tab w:val="left" w:pos="0"/>
          <w:tab w:val="left" w:pos="5220"/>
        </w:tabs>
        <w:ind w:right="-442"/>
        <w:rPr>
          <w:b/>
          <w:sz w:val="18"/>
        </w:rPr>
      </w:pPr>
      <w:r>
        <w:rPr>
          <w:b/>
          <w:sz w:val="18"/>
        </w:rPr>
        <w:t xml:space="preserve">E’ stata fatta una relazione sull’andamento degli eventi regionali </w:t>
      </w:r>
      <w:proofErr w:type="gramStart"/>
      <w:r>
        <w:rPr>
          <w:b/>
          <w:sz w:val="18"/>
        </w:rPr>
        <w:t>ACOI ,</w:t>
      </w:r>
      <w:proofErr w:type="gramEnd"/>
      <w:r>
        <w:rPr>
          <w:b/>
          <w:sz w:val="18"/>
        </w:rPr>
        <w:t xml:space="preserve"> in particolare rapporto tra quelli dichiarati nel piano formativo e quelli realmente effettuati. La nostra regione GRAZIE ALLA VOSTRA COLLABORAZIONE, ha raggiunto il 100% degli obiettivi, e sarà ancora un RISULTATO PIU ECLATANTE SE PARTECIPEREMO IN MASSA AGLI EVENTI DI MANTOVA, TREVIGLIO e MILANO. </w:t>
      </w:r>
    </w:p>
    <w:p w14:paraId="3F630B00" w14:textId="77777777" w:rsidR="00B07332" w:rsidRDefault="00B07332" w:rsidP="00B24003">
      <w:pPr>
        <w:pStyle w:val="Intestazione"/>
        <w:tabs>
          <w:tab w:val="clear" w:pos="4819"/>
          <w:tab w:val="clear" w:pos="9638"/>
          <w:tab w:val="left" w:pos="0"/>
          <w:tab w:val="left" w:pos="5220"/>
        </w:tabs>
        <w:ind w:right="-442"/>
        <w:rPr>
          <w:b/>
          <w:sz w:val="18"/>
        </w:rPr>
      </w:pPr>
    </w:p>
    <w:p w14:paraId="55A9C37C" w14:textId="50451C25" w:rsidR="00B07332" w:rsidRDefault="00B07332" w:rsidP="00B24003">
      <w:pPr>
        <w:pStyle w:val="Intestazione"/>
        <w:tabs>
          <w:tab w:val="clear" w:pos="4819"/>
          <w:tab w:val="clear" w:pos="9638"/>
          <w:tab w:val="left" w:pos="0"/>
          <w:tab w:val="left" w:pos="5220"/>
        </w:tabs>
        <w:ind w:right="-442"/>
        <w:rPr>
          <w:b/>
          <w:sz w:val="18"/>
        </w:rPr>
      </w:pPr>
      <w:r>
        <w:rPr>
          <w:b/>
          <w:sz w:val="18"/>
        </w:rPr>
        <w:t xml:space="preserve">Attendo già proposte formative e candidature per EVENTI FORMATIVI </w:t>
      </w:r>
      <w:proofErr w:type="spellStart"/>
      <w:r>
        <w:rPr>
          <w:b/>
          <w:sz w:val="18"/>
        </w:rPr>
        <w:t>REGIONALIper</w:t>
      </w:r>
      <w:proofErr w:type="spellEnd"/>
      <w:r>
        <w:rPr>
          <w:b/>
          <w:sz w:val="18"/>
        </w:rPr>
        <w:t xml:space="preserve"> il 2019…</w:t>
      </w:r>
      <w:proofErr w:type="gramStart"/>
      <w:r>
        <w:rPr>
          <w:b/>
          <w:sz w:val="18"/>
        </w:rPr>
        <w:t>…….</w:t>
      </w:r>
      <w:proofErr w:type="gramEnd"/>
      <w:r>
        <w:rPr>
          <w:b/>
          <w:sz w:val="18"/>
        </w:rPr>
        <w:t>.GRAZIEEEE</w:t>
      </w:r>
    </w:p>
    <w:p w14:paraId="5E96BFDF" w14:textId="77777777" w:rsidR="00343C56" w:rsidRDefault="00343C56" w:rsidP="00B24003">
      <w:pPr>
        <w:pStyle w:val="Intestazione"/>
        <w:tabs>
          <w:tab w:val="clear" w:pos="4819"/>
          <w:tab w:val="clear" w:pos="9638"/>
          <w:tab w:val="left" w:pos="0"/>
          <w:tab w:val="left" w:pos="5220"/>
        </w:tabs>
        <w:ind w:right="-442"/>
        <w:rPr>
          <w:b/>
          <w:sz w:val="18"/>
        </w:rPr>
      </w:pPr>
    </w:p>
    <w:p w14:paraId="698A26D5" w14:textId="4BA9466D" w:rsidR="00343C56" w:rsidRDefault="00B07332" w:rsidP="00B24003">
      <w:pPr>
        <w:pStyle w:val="Intestazione"/>
        <w:tabs>
          <w:tab w:val="clear" w:pos="4819"/>
          <w:tab w:val="clear" w:pos="9638"/>
          <w:tab w:val="left" w:pos="0"/>
          <w:tab w:val="left" w:pos="5220"/>
        </w:tabs>
        <w:ind w:right="-442"/>
        <w:rPr>
          <w:b/>
          <w:sz w:val="18"/>
        </w:rPr>
      </w:pPr>
      <w:r>
        <w:rPr>
          <w:b/>
          <w:sz w:val="18"/>
        </w:rPr>
        <w:t>7)</w:t>
      </w:r>
      <w:r w:rsidR="00343C56">
        <w:rPr>
          <w:b/>
          <w:sz w:val="18"/>
        </w:rPr>
        <w:t xml:space="preserve"> Censimento soci e regolarizzazione quote societarie.</w:t>
      </w:r>
    </w:p>
    <w:p w14:paraId="74009829" w14:textId="087F8DC6" w:rsidR="00343C56" w:rsidRDefault="00343C56" w:rsidP="00B24003">
      <w:pPr>
        <w:pStyle w:val="Intestazione"/>
        <w:tabs>
          <w:tab w:val="clear" w:pos="4819"/>
          <w:tab w:val="clear" w:pos="9638"/>
          <w:tab w:val="left" w:pos="0"/>
          <w:tab w:val="left" w:pos="5220"/>
        </w:tabs>
        <w:ind w:right="-442"/>
        <w:rPr>
          <w:b/>
          <w:sz w:val="18"/>
        </w:rPr>
      </w:pPr>
      <w:r>
        <w:rPr>
          <w:b/>
          <w:sz w:val="18"/>
        </w:rPr>
        <w:t>Per essere rappresentativi dobbiamo essere numerosi ed uniti, vi invito a ricercare nuovi iscritti specie tra i giovani ed a regolarizzare le vostre quote associative sfruttando i tre eventi regionali in programma durante i quali sarà possibile aggiornare i vostri dati e rinnovare le quote associative con sanatoria per i morosi che opteranno per una fidelizzazione tramite busta paga.</w:t>
      </w:r>
    </w:p>
    <w:p w14:paraId="0C8226B2" w14:textId="77777777" w:rsidR="00B07332" w:rsidRDefault="00B07332" w:rsidP="00B24003">
      <w:pPr>
        <w:pStyle w:val="Intestazione"/>
        <w:tabs>
          <w:tab w:val="clear" w:pos="4819"/>
          <w:tab w:val="clear" w:pos="9638"/>
          <w:tab w:val="left" w:pos="0"/>
          <w:tab w:val="left" w:pos="5220"/>
        </w:tabs>
        <w:ind w:right="-442"/>
        <w:rPr>
          <w:b/>
          <w:sz w:val="18"/>
        </w:rPr>
      </w:pPr>
    </w:p>
    <w:p w14:paraId="78132A8A" w14:textId="399C808A" w:rsidR="00B07332" w:rsidRDefault="00B07332" w:rsidP="00B24003">
      <w:pPr>
        <w:pStyle w:val="Intestazione"/>
        <w:tabs>
          <w:tab w:val="clear" w:pos="4819"/>
          <w:tab w:val="clear" w:pos="9638"/>
          <w:tab w:val="left" w:pos="0"/>
          <w:tab w:val="left" w:pos="5220"/>
        </w:tabs>
        <w:ind w:right="-442"/>
        <w:rPr>
          <w:b/>
          <w:sz w:val="18"/>
        </w:rPr>
      </w:pPr>
      <w:r>
        <w:rPr>
          <w:b/>
          <w:sz w:val="18"/>
        </w:rPr>
        <w:t>Un abbraccio a tutti</w:t>
      </w:r>
    </w:p>
    <w:p w14:paraId="1253F2F6" w14:textId="77777777" w:rsidR="00B07332" w:rsidRDefault="00B07332" w:rsidP="00B24003">
      <w:pPr>
        <w:pStyle w:val="Intestazione"/>
        <w:tabs>
          <w:tab w:val="clear" w:pos="4819"/>
          <w:tab w:val="clear" w:pos="9638"/>
          <w:tab w:val="left" w:pos="0"/>
          <w:tab w:val="left" w:pos="5220"/>
        </w:tabs>
        <w:ind w:right="-442"/>
        <w:rPr>
          <w:b/>
          <w:sz w:val="18"/>
        </w:rPr>
      </w:pPr>
    </w:p>
    <w:p w14:paraId="43FBF850" w14:textId="77777777" w:rsidR="00B07332" w:rsidRDefault="00B07332" w:rsidP="00B24003">
      <w:pPr>
        <w:pStyle w:val="Intestazione"/>
        <w:tabs>
          <w:tab w:val="clear" w:pos="4819"/>
          <w:tab w:val="clear" w:pos="9638"/>
          <w:tab w:val="left" w:pos="0"/>
          <w:tab w:val="left" w:pos="5220"/>
        </w:tabs>
        <w:ind w:right="-442"/>
        <w:rPr>
          <w:b/>
          <w:sz w:val="18"/>
        </w:rPr>
      </w:pPr>
    </w:p>
    <w:p w14:paraId="3471E829" w14:textId="10E4313B" w:rsidR="00B07332" w:rsidRDefault="00B07332" w:rsidP="00B24003">
      <w:pPr>
        <w:pStyle w:val="Intestazione"/>
        <w:tabs>
          <w:tab w:val="clear" w:pos="4819"/>
          <w:tab w:val="clear" w:pos="9638"/>
          <w:tab w:val="left" w:pos="0"/>
          <w:tab w:val="left" w:pos="5220"/>
        </w:tabs>
        <w:ind w:right="-442"/>
        <w:rPr>
          <w:b/>
          <w:sz w:val="18"/>
        </w:rPr>
      </w:pPr>
      <w:r>
        <w:rPr>
          <w:b/>
          <w:sz w:val="18"/>
        </w:rPr>
        <w:t xml:space="preserve">Giuliano </w:t>
      </w:r>
      <w:proofErr w:type="spellStart"/>
      <w:r>
        <w:rPr>
          <w:b/>
          <w:sz w:val="18"/>
        </w:rPr>
        <w:t>sarro</w:t>
      </w:r>
      <w:proofErr w:type="spellEnd"/>
    </w:p>
    <w:p w14:paraId="5199EC97" w14:textId="77777777" w:rsidR="00343C56" w:rsidRDefault="00343C56" w:rsidP="00B24003">
      <w:pPr>
        <w:pStyle w:val="Intestazione"/>
        <w:tabs>
          <w:tab w:val="clear" w:pos="4819"/>
          <w:tab w:val="clear" w:pos="9638"/>
          <w:tab w:val="left" w:pos="0"/>
          <w:tab w:val="left" w:pos="5220"/>
        </w:tabs>
        <w:ind w:right="-442"/>
        <w:rPr>
          <w:b/>
          <w:sz w:val="18"/>
        </w:rPr>
      </w:pPr>
    </w:p>
    <w:p w14:paraId="191640D0" w14:textId="77777777" w:rsidR="00343C56" w:rsidRPr="006E6DD8" w:rsidRDefault="00343C56" w:rsidP="00B24003">
      <w:pPr>
        <w:pStyle w:val="Intestazione"/>
        <w:tabs>
          <w:tab w:val="clear" w:pos="4819"/>
          <w:tab w:val="clear" w:pos="9638"/>
          <w:tab w:val="left" w:pos="0"/>
          <w:tab w:val="left" w:pos="5220"/>
        </w:tabs>
        <w:ind w:right="-442"/>
        <w:rPr>
          <w:b/>
          <w:sz w:val="18"/>
        </w:rPr>
      </w:pPr>
    </w:p>
    <w:p w14:paraId="0A8252BB" w14:textId="77777777" w:rsidR="006E6DD8" w:rsidRPr="006E6DD8" w:rsidRDefault="006E6DD8" w:rsidP="00B24003">
      <w:pPr>
        <w:pStyle w:val="Intestazione"/>
        <w:tabs>
          <w:tab w:val="clear" w:pos="4819"/>
          <w:tab w:val="clear" w:pos="9638"/>
          <w:tab w:val="left" w:pos="0"/>
          <w:tab w:val="left" w:pos="5220"/>
        </w:tabs>
        <w:ind w:right="-442"/>
        <w:rPr>
          <w:b/>
          <w:sz w:val="18"/>
        </w:rPr>
      </w:pPr>
    </w:p>
    <w:sectPr w:rsidR="006E6DD8" w:rsidRPr="006E6DD8" w:rsidSect="007E1BB7">
      <w:headerReference w:type="first" r:id="rId7"/>
      <w:footerReference w:type="first" r:id="rId8"/>
      <w:pgSz w:w="11906" w:h="16838"/>
      <w:pgMar w:top="1134" w:right="1134" w:bottom="1134" w:left="1134" w:header="720" w:footer="720" w:gutter="0"/>
      <w:cols w:space="708"/>
      <w:titlePg/>
      <w:docGrid w:linePitch="2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A1058" w14:textId="77777777" w:rsidR="00370D74" w:rsidRDefault="00370D74">
      <w:r>
        <w:separator/>
      </w:r>
    </w:p>
  </w:endnote>
  <w:endnote w:type="continuationSeparator" w:id="0">
    <w:p w14:paraId="434AA264" w14:textId="77777777" w:rsidR="00370D74" w:rsidRDefault="0037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F Old Republic">
    <w:altName w:val="Courier New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0" w:type="dxa"/>
      <w:tblInd w:w="-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50"/>
    </w:tblGrid>
    <w:tr w:rsidR="00FC121E" w:rsidRPr="00F14872" w14:paraId="5E3A82A6" w14:textId="77777777">
      <w:trPr>
        <w:cantSplit/>
        <w:trHeight w:val="745"/>
      </w:trPr>
      <w:tc>
        <w:tcPr>
          <w:tcW w:w="9750" w:type="dxa"/>
          <w:vAlign w:val="center"/>
        </w:tcPr>
        <w:p w14:paraId="046CD52B" w14:textId="77777777" w:rsidR="00FC121E" w:rsidRPr="00F14872" w:rsidRDefault="00FC121E" w:rsidP="00B004D7">
          <w:pPr>
            <w:pStyle w:val="Titolo1"/>
            <w:rPr>
              <w:rFonts w:ascii="SF Old Republic" w:hAnsi="SF Old Republic"/>
              <w:sz w:val="24"/>
            </w:rPr>
          </w:pPr>
          <w:r w:rsidRPr="00A1429F">
            <w:rPr>
              <w:rFonts w:ascii="Tahoma" w:hAnsi="Tahoma" w:cs="Tahoma"/>
              <w:sz w:val="14"/>
              <w:szCs w:val="14"/>
            </w:rPr>
            <w:t xml:space="preserve">Sede: Via Papa Giovanni Paolo II – C.P. 3 - 20025 Legnano - Tel. 0331 449111 - Fax 0331 595275 -Codice Fiscale e Partita IVA </w:t>
          </w:r>
          <w:r>
            <w:rPr>
              <w:rFonts w:ascii="Tahoma" w:hAnsi="Tahoma" w:cs="Tahoma"/>
              <w:sz w:val="14"/>
              <w:szCs w:val="14"/>
            </w:rPr>
            <w:t>09319650967</w:t>
          </w:r>
        </w:p>
      </w:tc>
    </w:tr>
  </w:tbl>
  <w:p w14:paraId="05B304B5" w14:textId="77777777" w:rsidR="00FC121E" w:rsidRPr="00B004D7" w:rsidRDefault="00FC121E" w:rsidP="00B004D7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922D4" w14:textId="77777777" w:rsidR="00370D74" w:rsidRDefault="00370D74">
      <w:r>
        <w:separator/>
      </w:r>
    </w:p>
  </w:footnote>
  <w:footnote w:type="continuationSeparator" w:id="0">
    <w:p w14:paraId="6CEBBC52" w14:textId="77777777" w:rsidR="00370D74" w:rsidRDefault="00370D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26" w:type="dxa"/>
      <w:tblInd w:w="225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26"/>
    </w:tblGrid>
    <w:tr w:rsidR="00FC121E" w:rsidRPr="00F14872" w14:paraId="522675E4" w14:textId="77777777">
      <w:trPr>
        <w:cantSplit/>
        <w:trHeight w:val="847"/>
      </w:trPr>
      <w:tc>
        <w:tcPr>
          <w:tcW w:w="5226" w:type="dxa"/>
          <w:vAlign w:val="center"/>
        </w:tcPr>
        <w:p w14:paraId="5F68CA51" w14:textId="77777777" w:rsidR="00FC121E" w:rsidRPr="00F14872" w:rsidRDefault="00FC121E" w:rsidP="00034035">
          <w:pPr>
            <w:pStyle w:val="Titolo2"/>
            <w:rPr>
              <w:rFonts w:ascii="SF Old Republic" w:hAnsi="SF Old Republic"/>
              <w:sz w:val="24"/>
            </w:rPr>
          </w:pPr>
          <w:r w:rsidRPr="00640E24">
            <w:rPr>
              <w:noProof/>
            </w:rPr>
            <w:drawing>
              <wp:inline distT="0" distB="0" distL="0" distR="0" wp14:anchorId="10C92523" wp14:editId="0FA27075">
                <wp:extent cx="1733053" cy="746760"/>
                <wp:effectExtent l="0" t="0" r="635" b="0"/>
                <wp:docPr id="5" name="Immagine 5" descr="C:\Users\m1367\Desktop\MARCHIO ASST\ASST_OvestMilanes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1367\Desktop\MARCHIO ASST\ASST_OvestMilanes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4737" cy="7474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8859E52" w14:textId="77777777" w:rsidR="00FC121E" w:rsidRDefault="00FC121E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F4919"/>
    <w:multiLevelType w:val="hybridMultilevel"/>
    <w:tmpl w:val="F370BB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15BBC"/>
    <w:multiLevelType w:val="hybridMultilevel"/>
    <w:tmpl w:val="88BE5E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D7"/>
    <w:rsid w:val="0001413F"/>
    <w:rsid w:val="00034035"/>
    <w:rsid w:val="00083309"/>
    <w:rsid w:val="0009508E"/>
    <w:rsid w:val="000A60E9"/>
    <w:rsid w:val="000B0449"/>
    <w:rsid w:val="000D7091"/>
    <w:rsid w:val="000E4457"/>
    <w:rsid w:val="000F234D"/>
    <w:rsid w:val="000F52F8"/>
    <w:rsid w:val="00146D46"/>
    <w:rsid w:val="001703C2"/>
    <w:rsid w:val="0017772A"/>
    <w:rsid w:val="001940EF"/>
    <w:rsid w:val="001A7BD3"/>
    <w:rsid w:val="001C656A"/>
    <w:rsid w:val="00222866"/>
    <w:rsid w:val="00231BD8"/>
    <w:rsid w:val="00242EDD"/>
    <w:rsid w:val="002447CD"/>
    <w:rsid w:val="002553C0"/>
    <w:rsid w:val="00275434"/>
    <w:rsid w:val="00284BB7"/>
    <w:rsid w:val="002866B2"/>
    <w:rsid w:val="002B197E"/>
    <w:rsid w:val="002E2B12"/>
    <w:rsid w:val="002F5088"/>
    <w:rsid w:val="00343C56"/>
    <w:rsid w:val="00362AD2"/>
    <w:rsid w:val="00370D74"/>
    <w:rsid w:val="00375B7C"/>
    <w:rsid w:val="003B4D7E"/>
    <w:rsid w:val="003D0E0B"/>
    <w:rsid w:val="003D21BD"/>
    <w:rsid w:val="003E56CC"/>
    <w:rsid w:val="0044081F"/>
    <w:rsid w:val="004535D5"/>
    <w:rsid w:val="00492D69"/>
    <w:rsid w:val="004B2D2F"/>
    <w:rsid w:val="004D7CEE"/>
    <w:rsid w:val="004E5F7B"/>
    <w:rsid w:val="004E661A"/>
    <w:rsid w:val="004F0879"/>
    <w:rsid w:val="00513B1F"/>
    <w:rsid w:val="00544720"/>
    <w:rsid w:val="0055455E"/>
    <w:rsid w:val="00560811"/>
    <w:rsid w:val="00562370"/>
    <w:rsid w:val="00565F57"/>
    <w:rsid w:val="0058350C"/>
    <w:rsid w:val="00597CF4"/>
    <w:rsid w:val="005A0134"/>
    <w:rsid w:val="005B3FA0"/>
    <w:rsid w:val="005B5F93"/>
    <w:rsid w:val="005D32E4"/>
    <w:rsid w:val="005E1E52"/>
    <w:rsid w:val="005E2593"/>
    <w:rsid w:val="005E3B0B"/>
    <w:rsid w:val="005F3C07"/>
    <w:rsid w:val="00680492"/>
    <w:rsid w:val="006A25B1"/>
    <w:rsid w:val="006E6DD8"/>
    <w:rsid w:val="007031B7"/>
    <w:rsid w:val="00706958"/>
    <w:rsid w:val="00715380"/>
    <w:rsid w:val="00734D6B"/>
    <w:rsid w:val="00760A6B"/>
    <w:rsid w:val="0076166C"/>
    <w:rsid w:val="007C1EB3"/>
    <w:rsid w:val="007E1BB7"/>
    <w:rsid w:val="008024AD"/>
    <w:rsid w:val="00882408"/>
    <w:rsid w:val="008E145A"/>
    <w:rsid w:val="008F32D7"/>
    <w:rsid w:val="009005A9"/>
    <w:rsid w:val="00914F6C"/>
    <w:rsid w:val="00924A86"/>
    <w:rsid w:val="009319DB"/>
    <w:rsid w:val="00943DB4"/>
    <w:rsid w:val="00951FE8"/>
    <w:rsid w:val="00955FF0"/>
    <w:rsid w:val="00960DA1"/>
    <w:rsid w:val="00963BBA"/>
    <w:rsid w:val="009C4B50"/>
    <w:rsid w:val="009E7495"/>
    <w:rsid w:val="009F2ACD"/>
    <w:rsid w:val="00A04814"/>
    <w:rsid w:val="00A23B16"/>
    <w:rsid w:val="00A45783"/>
    <w:rsid w:val="00A57965"/>
    <w:rsid w:val="00A64D24"/>
    <w:rsid w:val="00A87957"/>
    <w:rsid w:val="00B004D7"/>
    <w:rsid w:val="00B07332"/>
    <w:rsid w:val="00B14B89"/>
    <w:rsid w:val="00B20E11"/>
    <w:rsid w:val="00B22B06"/>
    <w:rsid w:val="00B24003"/>
    <w:rsid w:val="00B24B96"/>
    <w:rsid w:val="00B31C88"/>
    <w:rsid w:val="00B44BBA"/>
    <w:rsid w:val="00B47DD1"/>
    <w:rsid w:val="00B52420"/>
    <w:rsid w:val="00B8121A"/>
    <w:rsid w:val="00B8178A"/>
    <w:rsid w:val="00B90B3F"/>
    <w:rsid w:val="00BA7725"/>
    <w:rsid w:val="00BE3A34"/>
    <w:rsid w:val="00C144DA"/>
    <w:rsid w:val="00C14E1B"/>
    <w:rsid w:val="00C158E2"/>
    <w:rsid w:val="00C164F8"/>
    <w:rsid w:val="00C218CA"/>
    <w:rsid w:val="00C25A36"/>
    <w:rsid w:val="00C5486D"/>
    <w:rsid w:val="00C7606E"/>
    <w:rsid w:val="00C76DC9"/>
    <w:rsid w:val="00C93165"/>
    <w:rsid w:val="00CC661C"/>
    <w:rsid w:val="00D135DA"/>
    <w:rsid w:val="00D2798F"/>
    <w:rsid w:val="00DB14CE"/>
    <w:rsid w:val="00DC6B28"/>
    <w:rsid w:val="00DD0417"/>
    <w:rsid w:val="00E16D74"/>
    <w:rsid w:val="00E36360"/>
    <w:rsid w:val="00E50E9A"/>
    <w:rsid w:val="00E62911"/>
    <w:rsid w:val="00E660DA"/>
    <w:rsid w:val="00E905C1"/>
    <w:rsid w:val="00ED02C6"/>
    <w:rsid w:val="00EF5087"/>
    <w:rsid w:val="00EF52EF"/>
    <w:rsid w:val="00F40449"/>
    <w:rsid w:val="00F47C11"/>
    <w:rsid w:val="00F50B2E"/>
    <w:rsid w:val="00F70AA3"/>
    <w:rsid w:val="00F875BE"/>
    <w:rsid w:val="00F87E83"/>
    <w:rsid w:val="00F91D76"/>
    <w:rsid w:val="00FB0659"/>
    <w:rsid w:val="00FB5A9A"/>
    <w:rsid w:val="00FC121E"/>
    <w:rsid w:val="00FC2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70E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Title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Pr>
      <w:rFonts w:ascii="Univers (W1)" w:hAnsi="Univers (W1)"/>
      <w:bCs/>
      <w:sz w:val="22"/>
      <w:szCs w:val="24"/>
    </w:rPr>
  </w:style>
  <w:style w:type="paragraph" w:styleId="Titolo1">
    <w:name w:val="heading 1"/>
    <w:basedOn w:val="Normale"/>
    <w:next w:val="Normale"/>
    <w:qFormat/>
    <w:rsid w:val="00FC2587"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FC2587"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FC2587"/>
    <w:pPr>
      <w:keepNext/>
      <w:jc w:val="center"/>
      <w:outlineLvl w:val="2"/>
    </w:pPr>
    <w:rPr>
      <w:b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C258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C258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A57965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C218CA"/>
    <w:rPr>
      <w:rFonts w:ascii="Univers (W1)" w:hAnsi="Univers (W1)"/>
      <w:bCs/>
      <w:sz w:val="22"/>
      <w:szCs w:val="24"/>
    </w:rPr>
  </w:style>
  <w:style w:type="character" w:styleId="Collegamentoipertestuale">
    <w:name w:val="Hyperlink"/>
    <w:basedOn w:val="Carpredefinitoparagrafo"/>
    <w:rsid w:val="005A013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62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6579\Desktop\carta%20intestata\ASS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C:\Users\m6579\Desktop\carta intestata\ASST.dotx</Template>
  <TotalTime>1</TotalTime>
  <Pages>1</Pages>
  <Words>535</Words>
  <Characters>3054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PRESIDIO OSPEDALIERO MAGENTA – ABBIATEGRASSO</vt:lpstr>
    </vt:vector>
  </TitlesOfParts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PRESIDIO OSPEDALIERO MAGENTA – ABBIATEGRASSO</dc:title>
  <dc:creator>Utente Windows</dc:creator>
  <cp:lastModifiedBy>Giuliano Sarro</cp:lastModifiedBy>
  <cp:revision>2</cp:revision>
  <cp:lastPrinted>2010-09-23T11:36:00Z</cp:lastPrinted>
  <dcterms:created xsi:type="dcterms:W3CDTF">2018-09-26T19:39:00Z</dcterms:created>
  <dcterms:modified xsi:type="dcterms:W3CDTF">2018-09-26T19:39:00Z</dcterms:modified>
</cp:coreProperties>
</file>